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E9D2A" w14:textId="77777777" w:rsidR="0001368D" w:rsidRDefault="0003027F" w:rsidP="0003027F">
      <w:pPr>
        <w:jc w:val="center"/>
        <w:rPr>
          <w:b/>
        </w:rPr>
      </w:pPr>
      <w:bookmarkStart w:id="0" w:name="_GoBack"/>
      <w:bookmarkEnd w:id="0"/>
      <w:r w:rsidRPr="0098164E">
        <w:rPr>
          <w:b/>
        </w:rPr>
        <w:t>Alaska Mapping 18-month Tactical Plan</w:t>
      </w:r>
      <w:r w:rsidR="007B7716">
        <w:rPr>
          <w:b/>
        </w:rPr>
        <w:t xml:space="preserve"> II</w:t>
      </w:r>
    </w:p>
    <w:p w14:paraId="32202E66" w14:textId="55122579" w:rsidR="00C7262C" w:rsidRPr="0098164E" w:rsidRDefault="00A26846" w:rsidP="00C7262C">
      <w:pPr>
        <w:rPr>
          <w:b/>
        </w:rPr>
      </w:pPr>
      <w:r>
        <w:rPr>
          <w:b/>
        </w:rPr>
        <w:t xml:space="preserve">This plan proposes </w:t>
      </w:r>
      <w:r w:rsidR="0025081B">
        <w:rPr>
          <w:b/>
        </w:rPr>
        <w:t>the actions that will</w:t>
      </w:r>
      <w:r>
        <w:rPr>
          <w:b/>
        </w:rPr>
        <w:t xml:space="preserve"> be taken from </w:t>
      </w:r>
      <w:r w:rsidR="00583E79">
        <w:rPr>
          <w:b/>
        </w:rPr>
        <w:t>January 1,</w:t>
      </w:r>
      <w:r>
        <w:rPr>
          <w:b/>
        </w:rPr>
        <w:t xml:space="preserve"> 201</w:t>
      </w:r>
      <w:r w:rsidR="00583E79">
        <w:rPr>
          <w:b/>
        </w:rPr>
        <w:t>8</w:t>
      </w:r>
      <w:r>
        <w:rPr>
          <w:b/>
        </w:rPr>
        <w:t xml:space="preserve"> thro</w:t>
      </w:r>
      <w:r w:rsidR="0025081B">
        <w:rPr>
          <w:b/>
        </w:rPr>
        <w:t xml:space="preserve">ugh </w:t>
      </w:r>
      <w:r w:rsidR="00583E79">
        <w:rPr>
          <w:b/>
        </w:rPr>
        <w:t>June 30,</w:t>
      </w:r>
      <w:r w:rsidR="0025081B">
        <w:rPr>
          <w:b/>
        </w:rPr>
        <w:t xml:space="preserve"> 2019 to advance</w:t>
      </w:r>
      <w:r>
        <w:rPr>
          <w:b/>
        </w:rPr>
        <w:t xml:space="preserve"> </w:t>
      </w:r>
      <w:r w:rsidR="00DA36AE">
        <w:rPr>
          <w:b/>
        </w:rPr>
        <w:t xml:space="preserve">the </w:t>
      </w:r>
      <w:r>
        <w:rPr>
          <w:b/>
        </w:rPr>
        <w:t xml:space="preserve">mapping efforts </w:t>
      </w:r>
      <w:r w:rsidR="00DA36AE">
        <w:rPr>
          <w:b/>
        </w:rPr>
        <w:t>of</w:t>
      </w:r>
      <w:r>
        <w:rPr>
          <w:b/>
        </w:rPr>
        <w:t xml:space="preserve"> the Al</w:t>
      </w:r>
      <w:r w:rsidR="0025081B">
        <w:rPr>
          <w:b/>
        </w:rPr>
        <w:t>aska Ma</w:t>
      </w:r>
      <w:r w:rsidR="00DC338E">
        <w:rPr>
          <w:b/>
        </w:rPr>
        <w:t>pping Executive Co</w:t>
      </w:r>
      <w:r w:rsidR="00B64322">
        <w:rPr>
          <w:b/>
        </w:rPr>
        <w:t>mmittee</w:t>
      </w:r>
      <w:r w:rsidR="00014B85">
        <w:rPr>
          <w:b/>
        </w:rPr>
        <w:t xml:space="preserve"> in coordination with the Alaska Geospatial Council and various Alaska Federal Regional Executives</w:t>
      </w:r>
      <w:r>
        <w:rPr>
          <w:b/>
        </w:rPr>
        <w:t>.</w:t>
      </w:r>
    </w:p>
    <w:p w14:paraId="17A0C63D" w14:textId="77777777" w:rsidR="0098164E" w:rsidRPr="00F776F7" w:rsidRDefault="00A26846" w:rsidP="00F776F7">
      <w:pPr>
        <w:pStyle w:val="ListParagraph"/>
        <w:numPr>
          <w:ilvl w:val="0"/>
          <w:numId w:val="14"/>
        </w:numPr>
        <w:spacing w:after="0"/>
        <w:rPr>
          <w:b/>
        </w:rPr>
      </w:pPr>
      <w:r>
        <w:rPr>
          <w:b/>
        </w:rPr>
        <w:t>Complete</w:t>
      </w:r>
      <w:r w:rsidR="0025081B">
        <w:rPr>
          <w:b/>
        </w:rPr>
        <w:t xml:space="preserve"> IfSAR</w:t>
      </w:r>
      <w:r w:rsidR="0003027F" w:rsidRPr="00F776F7">
        <w:rPr>
          <w:b/>
        </w:rPr>
        <w:t xml:space="preserve"> elevation data coverage</w:t>
      </w:r>
      <w:r w:rsidR="0025081B">
        <w:rPr>
          <w:b/>
        </w:rPr>
        <w:t xml:space="preserve"> of</w:t>
      </w:r>
      <w:r>
        <w:rPr>
          <w:b/>
        </w:rPr>
        <w:t xml:space="preserve"> the mainland of Alaska</w:t>
      </w:r>
      <w:r w:rsidR="00B64322">
        <w:rPr>
          <w:b/>
        </w:rPr>
        <w:t xml:space="preserve"> and other prio</w:t>
      </w:r>
      <w:r w:rsidR="00DC338E">
        <w:rPr>
          <w:b/>
        </w:rPr>
        <w:t>r</w:t>
      </w:r>
      <w:r w:rsidR="00B64322">
        <w:rPr>
          <w:b/>
        </w:rPr>
        <w:t>ity</w:t>
      </w:r>
      <w:r w:rsidR="0025081B">
        <w:rPr>
          <w:b/>
        </w:rPr>
        <w:t xml:space="preserve"> locations</w:t>
      </w:r>
      <w:r w:rsidR="0003027F" w:rsidRPr="00F776F7">
        <w:rPr>
          <w:b/>
        </w:rPr>
        <w:t xml:space="preserve">; identify and secure additional funding from AMEC partners </w:t>
      </w:r>
    </w:p>
    <w:p w14:paraId="0DE1DB12" w14:textId="77777777" w:rsidR="0098164E" w:rsidRDefault="00B64322" w:rsidP="00F776F7">
      <w:pPr>
        <w:pStyle w:val="ListParagraph"/>
        <w:numPr>
          <w:ilvl w:val="2"/>
          <w:numId w:val="14"/>
        </w:numPr>
        <w:spacing w:after="0"/>
      </w:pPr>
      <w:r>
        <w:t>Complete</w:t>
      </w:r>
      <w:r w:rsidR="0025081B">
        <w:t xml:space="preserve"> </w:t>
      </w:r>
      <w:r>
        <w:t xml:space="preserve">IfSAR coverage for </w:t>
      </w:r>
      <w:r w:rsidR="00636D71">
        <w:t xml:space="preserve">the Alaska Peninsula </w:t>
      </w:r>
      <w:r w:rsidR="0025081B">
        <w:t>in this 18-month cycle.</w:t>
      </w:r>
    </w:p>
    <w:p w14:paraId="2C9DEAE7" w14:textId="1DB6F800" w:rsidR="00B64322" w:rsidRDefault="00636D71" w:rsidP="00F776F7">
      <w:pPr>
        <w:pStyle w:val="ListParagraph"/>
        <w:numPr>
          <w:ilvl w:val="2"/>
          <w:numId w:val="14"/>
        </w:numPr>
        <w:spacing w:after="0"/>
      </w:pPr>
      <w:r>
        <w:t>Complete elevation</w:t>
      </w:r>
      <w:r w:rsidR="00B64322">
        <w:t xml:space="preserve"> </w:t>
      </w:r>
      <w:r>
        <w:t xml:space="preserve">for Kodiak Island, Aleutians, </w:t>
      </w:r>
      <w:r w:rsidR="004C774E">
        <w:t xml:space="preserve">or </w:t>
      </w:r>
      <w:r>
        <w:t>Yukon-Kuskokwim Delta i</w:t>
      </w:r>
      <w:r w:rsidR="00B64322">
        <w:t>n this 18-month cycle</w:t>
      </w:r>
      <w:r w:rsidR="004C774E">
        <w:t>, depending on partner contributions</w:t>
      </w:r>
      <w:r w:rsidR="00B64322">
        <w:t>. A subset of AMEC</w:t>
      </w:r>
      <w:r>
        <w:t xml:space="preserve"> members is considering higher </w:t>
      </w:r>
      <w:r w:rsidR="00B64322">
        <w:t>resolution lidar acquisition</w:t>
      </w:r>
      <w:r>
        <w:t xml:space="preserve"> in some areas</w:t>
      </w:r>
      <w:r w:rsidR="00B64322">
        <w:t xml:space="preserve">. </w:t>
      </w:r>
    </w:p>
    <w:p w14:paraId="41495D96" w14:textId="77777777" w:rsidR="0098164E" w:rsidRDefault="0025081B" w:rsidP="00636D71">
      <w:pPr>
        <w:pStyle w:val="ListParagraph"/>
        <w:numPr>
          <w:ilvl w:val="2"/>
          <w:numId w:val="14"/>
        </w:numPr>
        <w:spacing w:after="0"/>
      </w:pPr>
      <w:r>
        <w:t>Coordinate with the B</w:t>
      </w:r>
      <w:r w:rsidR="00636D71">
        <w:t>ureau of Land Management on the</w:t>
      </w:r>
      <w:r>
        <w:t xml:space="preserve"> re-collection of </w:t>
      </w:r>
      <w:r w:rsidR="00B64322">
        <w:t>IfSAR coverage for</w:t>
      </w:r>
      <w:r>
        <w:t xml:space="preserve"> the National Petroleum Reserve – Alaska (NPRA). Legacy IfSAR does not meet current specifications and deliverable</w:t>
      </w:r>
      <w:r w:rsidR="00636D71">
        <w:t xml:space="preserve">s. </w:t>
      </w:r>
      <w:r>
        <w:t xml:space="preserve">AMEC approved recollection of this area at </w:t>
      </w:r>
      <w:r w:rsidR="00DC338E">
        <w:t>the</w:t>
      </w:r>
      <w:r>
        <w:t xml:space="preserve"> April 4, 2017 </w:t>
      </w:r>
      <w:r w:rsidR="00DC338E">
        <w:t xml:space="preserve">AMEC </w:t>
      </w:r>
      <w:r>
        <w:t>meeting.</w:t>
      </w:r>
    </w:p>
    <w:p w14:paraId="369809C7" w14:textId="77777777" w:rsidR="00BB698A" w:rsidRDefault="00BB698A" w:rsidP="00BB698A">
      <w:pPr>
        <w:pStyle w:val="ListParagraph"/>
        <w:spacing w:after="0"/>
        <w:ind w:left="1080"/>
        <w:rPr>
          <w:b/>
        </w:rPr>
      </w:pPr>
    </w:p>
    <w:p w14:paraId="01BBD94F" w14:textId="77777777" w:rsidR="00FA4A21" w:rsidRPr="00F776F7" w:rsidRDefault="00014B85" w:rsidP="00F776F7">
      <w:pPr>
        <w:pStyle w:val="ListParagraph"/>
        <w:numPr>
          <w:ilvl w:val="0"/>
          <w:numId w:val="14"/>
        </w:numPr>
        <w:spacing w:after="0"/>
        <w:rPr>
          <w:b/>
        </w:rPr>
      </w:pPr>
      <w:r>
        <w:rPr>
          <w:b/>
        </w:rPr>
        <w:t xml:space="preserve">Accelerate US Topo and Alaska </w:t>
      </w:r>
      <w:r w:rsidR="00FA4A21" w:rsidRPr="00F776F7">
        <w:rPr>
          <w:b/>
        </w:rPr>
        <w:t>National Hydrography Dataset production</w:t>
      </w:r>
    </w:p>
    <w:p w14:paraId="1E8C6027" w14:textId="77777777" w:rsidR="00FA4A21" w:rsidRDefault="00FA4A21" w:rsidP="00F776F7">
      <w:pPr>
        <w:pStyle w:val="ListParagraph"/>
        <w:numPr>
          <w:ilvl w:val="2"/>
          <w:numId w:val="14"/>
        </w:numPr>
        <w:tabs>
          <w:tab w:val="left" w:pos="1800"/>
        </w:tabs>
        <w:spacing w:after="0"/>
      </w:pPr>
      <w:r>
        <w:t xml:space="preserve">Alaska Hydrography Technical Working Group (AHTWG) </w:t>
      </w:r>
      <w:r w:rsidR="00014B85">
        <w:t xml:space="preserve">will </w:t>
      </w:r>
      <w:r>
        <w:t>assess</w:t>
      </w:r>
      <w:r w:rsidR="007508A5">
        <w:t xml:space="preserve"> funding </w:t>
      </w:r>
      <w:r>
        <w:t>requirements for continuing bas</w:t>
      </w:r>
      <w:r w:rsidR="007508A5">
        <w:t>e</w:t>
      </w:r>
      <w:r w:rsidR="00014B85">
        <w:t xml:space="preserve"> NHD update work through FY2019, and report at the spring 2018 AMEC meeting.</w:t>
      </w:r>
    </w:p>
    <w:p w14:paraId="0A517158" w14:textId="77777777" w:rsidR="00856CAD" w:rsidRDefault="00014B85" w:rsidP="00F776F7">
      <w:pPr>
        <w:pStyle w:val="ListParagraph"/>
        <w:numPr>
          <w:ilvl w:val="2"/>
          <w:numId w:val="14"/>
        </w:numPr>
        <w:tabs>
          <w:tab w:val="left" w:pos="1800"/>
        </w:tabs>
        <w:spacing w:after="0"/>
      </w:pPr>
      <w:r>
        <w:t xml:space="preserve">Seek funding to begin </w:t>
      </w:r>
      <w:r w:rsidR="00856CAD">
        <w:t>full 1:24K NHD editing of next critical sub-basin</w:t>
      </w:r>
      <w:r>
        <w:t>(s)</w:t>
      </w:r>
      <w:r w:rsidR="00856CAD">
        <w:t>.</w:t>
      </w:r>
    </w:p>
    <w:p w14:paraId="7175F7C9" w14:textId="77777777" w:rsidR="00FA4A21" w:rsidRPr="00904018" w:rsidRDefault="00BC3F8C" w:rsidP="00F776F7">
      <w:pPr>
        <w:pStyle w:val="ListParagraph"/>
        <w:numPr>
          <w:ilvl w:val="2"/>
          <w:numId w:val="14"/>
        </w:numPr>
        <w:tabs>
          <w:tab w:val="left" w:pos="1800"/>
        </w:tabs>
        <w:spacing w:after="0"/>
      </w:pPr>
      <w:r>
        <w:t xml:space="preserve">Achieve </w:t>
      </w:r>
      <w:r w:rsidR="000E534D">
        <w:t>70</w:t>
      </w:r>
      <w:r w:rsidR="007508A5">
        <w:t>% US Topo coverage in FY2018</w:t>
      </w:r>
      <w:r w:rsidR="00856CAD">
        <w:t>.</w:t>
      </w:r>
    </w:p>
    <w:p w14:paraId="55AFCA69" w14:textId="77777777" w:rsidR="00FA4A21" w:rsidRDefault="00FA4A21" w:rsidP="00FA4A21">
      <w:pPr>
        <w:pStyle w:val="ListParagraph"/>
        <w:spacing w:after="0"/>
        <w:ind w:left="1440"/>
        <w:rPr>
          <w:b/>
        </w:rPr>
      </w:pPr>
    </w:p>
    <w:p w14:paraId="53F509AA" w14:textId="77777777" w:rsidR="00DC338E" w:rsidRPr="00F776F7" w:rsidRDefault="00B726DA" w:rsidP="00DC338E">
      <w:pPr>
        <w:pStyle w:val="ListParagraph"/>
        <w:numPr>
          <w:ilvl w:val="0"/>
          <w:numId w:val="14"/>
        </w:numPr>
        <w:spacing w:after="0"/>
        <w:rPr>
          <w:b/>
        </w:rPr>
      </w:pPr>
      <w:r>
        <w:rPr>
          <w:b/>
        </w:rPr>
        <w:t>NOAA</w:t>
      </w:r>
      <w:r w:rsidR="00DC338E" w:rsidRPr="00F776F7">
        <w:rPr>
          <w:b/>
        </w:rPr>
        <w:t xml:space="preserve"> </w:t>
      </w:r>
      <w:r>
        <w:rPr>
          <w:b/>
        </w:rPr>
        <w:t>GRAV-D, control and coastal mapping goals</w:t>
      </w:r>
      <w:r w:rsidR="00DC338E">
        <w:rPr>
          <w:b/>
        </w:rPr>
        <w:t xml:space="preserve"> </w:t>
      </w:r>
    </w:p>
    <w:p w14:paraId="7A80B1B2" w14:textId="77777777" w:rsidR="00B726DA" w:rsidRPr="00B726DA" w:rsidRDefault="00B726DA" w:rsidP="00B726DA">
      <w:pPr>
        <w:pStyle w:val="ListParagraph"/>
        <w:numPr>
          <w:ilvl w:val="2"/>
          <w:numId w:val="14"/>
        </w:numPr>
        <w:spacing w:after="0"/>
      </w:pPr>
      <w:r w:rsidRPr="00B726DA">
        <w:t>NOAA NGS continue progress towards the completion of GRAV-D over priority areas in Alaska from F</w:t>
      </w:r>
      <w:r>
        <w:t>Y18</w:t>
      </w:r>
      <w:r w:rsidRPr="00B726DA">
        <w:t xml:space="preserve"> to FY21 and continually evaluate options to improve gravity collections over outlying areas.</w:t>
      </w:r>
    </w:p>
    <w:p w14:paraId="362DEBEE" w14:textId="665B8DF1" w:rsidR="00B726DA" w:rsidRPr="00B726DA" w:rsidRDefault="00B726DA" w:rsidP="00B726DA">
      <w:pPr>
        <w:pStyle w:val="ListParagraph"/>
        <w:numPr>
          <w:ilvl w:val="2"/>
          <w:numId w:val="14"/>
        </w:numPr>
        <w:spacing w:after="0"/>
      </w:pPr>
      <w:r w:rsidRPr="00B726DA">
        <w:t>AMEC Technical Subcommittee and the AGC Geodetic Control Working Group to discuss coordinated strategies to preserve a CORS network</w:t>
      </w:r>
      <w:r w:rsidR="00EB5C5D">
        <w:t>, inclusive of Plate Boundary Observatory stations,</w:t>
      </w:r>
      <w:r w:rsidRPr="00B726DA">
        <w:t xml:space="preserve"> for active geodetic control </w:t>
      </w:r>
      <w:r w:rsidR="00EB5C5D">
        <w:t>across</w:t>
      </w:r>
      <w:r w:rsidR="008539BB">
        <w:t xml:space="preserve"> </w:t>
      </w:r>
      <w:r w:rsidRPr="00B726DA">
        <w:t xml:space="preserve">Alaska. </w:t>
      </w:r>
    </w:p>
    <w:p w14:paraId="3316B11D" w14:textId="7722378C" w:rsidR="00B26737" w:rsidRDefault="00DC338E" w:rsidP="00B26737">
      <w:pPr>
        <w:pStyle w:val="ListParagraph"/>
        <w:numPr>
          <w:ilvl w:val="2"/>
          <w:numId w:val="14"/>
        </w:numPr>
        <w:tabs>
          <w:tab w:val="left" w:pos="1800"/>
        </w:tabs>
        <w:spacing w:after="0"/>
      </w:pPr>
      <w:r w:rsidRPr="00B26737">
        <w:t xml:space="preserve">Hire specialist to </w:t>
      </w:r>
      <w:r w:rsidR="00EB5C5D">
        <w:t xml:space="preserve">compile coastal and nearshore mapping requirements and ongoing activities in Alaska by location, quality-level, partner, capacity, feasibility, and refresh-rate; with the overall objective of developing a long-term strategy for prioritizing coastal mapping activities in the region. </w:t>
      </w:r>
    </w:p>
    <w:p w14:paraId="08957497" w14:textId="03FB9672" w:rsidR="00DC338E" w:rsidRPr="00A1358A" w:rsidRDefault="00B26737" w:rsidP="00B26737">
      <w:pPr>
        <w:pStyle w:val="ListParagraph"/>
        <w:numPr>
          <w:ilvl w:val="2"/>
          <w:numId w:val="14"/>
        </w:numPr>
        <w:tabs>
          <w:tab w:val="left" w:pos="1800"/>
        </w:tabs>
        <w:spacing w:after="0"/>
        <w:rPr>
          <w:rStyle w:val="CommentReference"/>
          <w:sz w:val="22"/>
          <w:szCs w:val="22"/>
        </w:rPr>
      </w:pPr>
      <w:r w:rsidRPr="00B26737">
        <w:t>Maintain progress on Alaska shoreline mapping updates and work within AMEC Technical Subcommittee to seek ways of reducing the average age of the shoreline vector product and meet regional mapping requirements</w:t>
      </w:r>
      <w:r w:rsidR="007E75B4">
        <w:t xml:space="preserve"> and to develop a more appropriate metric for shoreline mapping </w:t>
      </w:r>
      <w:r w:rsidR="008539BB">
        <w:t>progress</w:t>
      </w:r>
      <w:r w:rsidR="007E75B4">
        <w:t>.</w:t>
      </w:r>
      <w:r w:rsidR="007E75B4">
        <w:rPr>
          <w:rStyle w:val="CommentReference"/>
        </w:rPr>
        <w:t xml:space="preserve"> </w:t>
      </w:r>
    </w:p>
    <w:p w14:paraId="65C74025" w14:textId="77777777" w:rsidR="00A1358A" w:rsidRPr="00B26737" w:rsidRDefault="00A1358A" w:rsidP="00A1358A">
      <w:pPr>
        <w:pStyle w:val="ListParagraph"/>
        <w:tabs>
          <w:tab w:val="left" w:pos="1800"/>
        </w:tabs>
        <w:spacing w:after="0"/>
        <w:ind w:left="2160"/>
      </w:pPr>
    </w:p>
    <w:p w14:paraId="68A66A2B" w14:textId="77777777" w:rsidR="00DC338E" w:rsidRDefault="00DC338E" w:rsidP="00DC338E">
      <w:pPr>
        <w:pStyle w:val="ListParagraph"/>
        <w:spacing w:after="0"/>
        <w:ind w:left="1440"/>
        <w:rPr>
          <w:b/>
        </w:rPr>
      </w:pPr>
    </w:p>
    <w:p w14:paraId="5343DEFE" w14:textId="77777777" w:rsidR="0098164E" w:rsidRPr="00F776F7" w:rsidRDefault="0098164E" w:rsidP="00F776F7">
      <w:pPr>
        <w:pStyle w:val="ListParagraph"/>
        <w:numPr>
          <w:ilvl w:val="0"/>
          <w:numId w:val="14"/>
        </w:numPr>
        <w:spacing w:after="0"/>
        <w:rPr>
          <w:b/>
        </w:rPr>
      </w:pPr>
      <w:r w:rsidRPr="00F776F7">
        <w:rPr>
          <w:b/>
        </w:rPr>
        <w:lastRenderedPageBreak/>
        <w:t>Evaluate alternatives for elevation data acquisition over the Aleutian Islands and implement a program plan for acquisition</w:t>
      </w:r>
    </w:p>
    <w:p w14:paraId="6DCE9B46" w14:textId="77777777" w:rsidR="007508A5" w:rsidRDefault="007508A5" w:rsidP="007508A5">
      <w:pPr>
        <w:pStyle w:val="ListParagraph"/>
        <w:numPr>
          <w:ilvl w:val="2"/>
          <w:numId w:val="14"/>
        </w:numPr>
        <w:spacing w:after="0"/>
      </w:pPr>
      <w:r>
        <w:t>Continue to review options for elevation coverage for the western Aleutian Islands and six isolated islands including St. Lawrence, St. Matthew, St. Paul, St. George, Chirikof Island, and Middleton Island. WorldDEM,</w:t>
      </w:r>
      <w:r w:rsidR="00BC3F8C">
        <w:t xml:space="preserve"> Polar Geospatial ArcticDEM,</w:t>
      </w:r>
      <w:r>
        <w:t xml:space="preserve"> airborne IfSAR Class II and Class III options</w:t>
      </w:r>
      <w:r w:rsidR="00BC3F8C">
        <w:t>, and other new technologies can</w:t>
      </w:r>
      <w:r>
        <w:t xml:space="preserve"> be considered. Pro</w:t>
      </w:r>
      <w:r w:rsidR="00BC3F8C">
        <w:t>vide a recommendation for acquisition to AMEC</w:t>
      </w:r>
      <w:r w:rsidR="00B26737">
        <w:t>.</w:t>
      </w:r>
    </w:p>
    <w:p w14:paraId="2A27C6F0" w14:textId="77777777" w:rsidR="00F776F7" w:rsidRDefault="00F776F7" w:rsidP="00F776F7">
      <w:pPr>
        <w:spacing w:after="0"/>
        <w:rPr>
          <w:b/>
        </w:rPr>
      </w:pPr>
    </w:p>
    <w:p w14:paraId="5307BE6D" w14:textId="77777777" w:rsidR="0098164E" w:rsidRPr="00F776F7" w:rsidRDefault="0098164E" w:rsidP="00F776F7">
      <w:pPr>
        <w:pStyle w:val="ListParagraph"/>
        <w:numPr>
          <w:ilvl w:val="0"/>
          <w:numId w:val="14"/>
        </w:numPr>
        <w:spacing w:after="0"/>
        <w:rPr>
          <w:b/>
        </w:rPr>
      </w:pPr>
      <w:r w:rsidRPr="00F776F7">
        <w:rPr>
          <w:b/>
        </w:rPr>
        <w:t>Establish an acquisition strategy for high-resolution lidar elevation data for select areas in Alaska (coastlines, environmentally-sensitive areas, etc</w:t>
      </w:r>
      <w:r w:rsidR="00D9336B">
        <w:rPr>
          <w:b/>
        </w:rPr>
        <w:t>.</w:t>
      </w:r>
      <w:r w:rsidRPr="00F776F7">
        <w:rPr>
          <w:b/>
        </w:rPr>
        <w:t>)</w:t>
      </w:r>
    </w:p>
    <w:p w14:paraId="6B21423F" w14:textId="55B07F95" w:rsidR="00BB698A" w:rsidRDefault="00BB698A" w:rsidP="00F776F7">
      <w:pPr>
        <w:pStyle w:val="ListParagraph"/>
        <w:numPr>
          <w:ilvl w:val="2"/>
          <w:numId w:val="14"/>
        </w:numPr>
        <w:spacing w:after="0"/>
      </w:pPr>
      <w:r>
        <w:t xml:space="preserve">Promote USGS Broad Agency Announcement </w:t>
      </w:r>
      <w:r w:rsidR="00185B81">
        <w:t xml:space="preserve">(BAA) </w:t>
      </w:r>
      <w:r>
        <w:t>for 3DEP lidar data acquisition to Alaska partners to include regional Federal agencies, state agencies, and others</w:t>
      </w:r>
      <w:r w:rsidR="00185B81">
        <w:t>; encourage submission of lidar proj</w:t>
      </w:r>
      <w:r w:rsidR="00856CAD">
        <w:t xml:space="preserve">ect proposals </w:t>
      </w:r>
      <w:r w:rsidR="00BC3F8C">
        <w:t>as part of FY 201</w:t>
      </w:r>
      <w:r w:rsidR="00011211">
        <w:t>8</w:t>
      </w:r>
      <w:r w:rsidR="00BC3F8C">
        <w:t>-FY2019</w:t>
      </w:r>
      <w:r w:rsidR="00185B81">
        <w:t xml:space="preserve"> BAA process</w:t>
      </w:r>
      <w:r w:rsidR="00856CAD">
        <w:t>.</w:t>
      </w:r>
    </w:p>
    <w:p w14:paraId="75F7653E" w14:textId="77777777" w:rsidR="0043369C" w:rsidRPr="00B26737" w:rsidRDefault="00C673A4" w:rsidP="00F776F7">
      <w:pPr>
        <w:pStyle w:val="ListParagraph"/>
        <w:numPr>
          <w:ilvl w:val="2"/>
          <w:numId w:val="14"/>
        </w:numPr>
        <w:spacing w:after="0"/>
      </w:pPr>
      <w:r>
        <w:t xml:space="preserve">AMEC Technical Subcommittee </w:t>
      </w:r>
      <w:r w:rsidR="00014B85">
        <w:t>support 3DEP/NSGIC/AGC</w:t>
      </w:r>
      <w:r w:rsidR="00856CAD">
        <w:t xml:space="preserve"> establishment of an </w:t>
      </w:r>
      <w:r w:rsidR="00856CAD" w:rsidRPr="00B26737">
        <w:t>Alaska lidar plan for Alaska</w:t>
      </w:r>
      <w:r w:rsidR="00014B85" w:rsidRPr="00B26737">
        <w:t>,</w:t>
      </w:r>
      <w:r w:rsidR="00856CAD" w:rsidRPr="00B26737">
        <w:t xml:space="preserve"> focused on priority acquisition areas of interest.</w:t>
      </w:r>
    </w:p>
    <w:p w14:paraId="2EF3ED31" w14:textId="77777777" w:rsidR="00B26737" w:rsidRPr="00B26737" w:rsidRDefault="00B26737" w:rsidP="00B26737">
      <w:pPr>
        <w:pStyle w:val="ListParagraph"/>
        <w:numPr>
          <w:ilvl w:val="2"/>
          <w:numId w:val="14"/>
        </w:numPr>
        <w:spacing w:after="0"/>
      </w:pPr>
      <w:r w:rsidRPr="00B26737">
        <w:t>Align Alaska lidar acquisition activities with the Interagency Working Group on Ocean and Coastal Mapping (IWG-OCM) National Coastal Mapping Strategy components on coordination and standards</w:t>
      </w:r>
      <w:r>
        <w:t>:</w:t>
      </w:r>
    </w:p>
    <w:p w14:paraId="5EDF3968" w14:textId="58BCACC0" w:rsidR="00B26737" w:rsidRPr="00B26737" w:rsidRDefault="00B26737" w:rsidP="00B26737">
      <w:pPr>
        <w:pStyle w:val="ListParagraph"/>
        <w:numPr>
          <w:ilvl w:val="3"/>
          <w:numId w:val="14"/>
        </w:numPr>
        <w:spacing w:after="0"/>
      </w:pPr>
      <w:r w:rsidRPr="00B26737">
        <w:t xml:space="preserve">Promote use of the </w:t>
      </w:r>
      <w:hyperlink r:id="rId8" w:anchor="projecthomepage/5272840f6ec5f42d210016e4" w:history="1">
        <w:r w:rsidRPr="00B26737">
          <w:rPr>
            <w:rStyle w:val="Hyperlink"/>
          </w:rPr>
          <w:t>U.S. Federal Mapping Coordination</w:t>
        </w:r>
      </w:hyperlink>
      <w:r w:rsidRPr="00B26737">
        <w:t xml:space="preserve"> site for Alaska lidar elevation data acquisition planning (topographic, bathymetric, related acquisitions) in support of the Integrated Ocean and Coastal Mapping Initiative to “Map Once, Use Many Times”</w:t>
      </w:r>
      <w:r w:rsidR="00011211">
        <w:t>.</w:t>
      </w:r>
    </w:p>
    <w:p w14:paraId="34AA24FF" w14:textId="593C3942" w:rsidR="00B26737" w:rsidRPr="00B26737" w:rsidRDefault="00B26737" w:rsidP="00B26737">
      <w:pPr>
        <w:pStyle w:val="ListParagraph"/>
        <w:numPr>
          <w:ilvl w:val="3"/>
          <w:numId w:val="14"/>
        </w:numPr>
        <w:spacing w:after="0"/>
      </w:pPr>
      <w:r w:rsidRPr="00B26737">
        <w:t>Promote use of 3DEP and Interagency Working Group on Ocean and Coastal Mapping Quality Levels for topographic and bathymetric lidar</w:t>
      </w:r>
      <w:r w:rsidR="00011211">
        <w:t>.</w:t>
      </w:r>
      <w:r w:rsidRPr="00B26737">
        <w:t xml:space="preserve"> </w:t>
      </w:r>
    </w:p>
    <w:p w14:paraId="7E5A18C9" w14:textId="77777777" w:rsidR="00BB698A" w:rsidRDefault="00BB698A" w:rsidP="00BB698A">
      <w:pPr>
        <w:pStyle w:val="ListParagraph"/>
        <w:spacing w:after="0"/>
        <w:ind w:left="1800"/>
      </w:pPr>
    </w:p>
    <w:p w14:paraId="6175C22A" w14:textId="77777777" w:rsidR="0098164E" w:rsidRPr="00F776F7" w:rsidRDefault="0098164E" w:rsidP="00F776F7">
      <w:pPr>
        <w:pStyle w:val="ListParagraph"/>
        <w:numPr>
          <w:ilvl w:val="0"/>
          <w:numId w:val="14"/>
        </w:numPr>
        <w:spacing w:after="0"/>
        <w:rPr>
          <w:b/>
        </w:rPr>
      </w:pPr>
      <w:r w:rsidRPr="00F776F7">
        <w:rPr>
          <w:b/>
        </w:rPr>
        <w:t>Identify a methodology, and develop a technical and program plan for next-generation high-resolution imagery data in Alaska</w:t>
      </w:r>
    </w:p>
    <w:p w14:paraId="7DA6BBDE" w14:textId="77777777" w:rsidR="00856CAD" w:rsidRDefault="00856CAD" w:rsidP="00F776F7">
      <w:pPr>
        <w:pStyle w:val="ListParagraph"/>
        <w:numPr>
          <w:ilvl w:val="2"/>
          <w:numId w:val="14"/>
        </w:numPr>
        <w:tabs>
          <w:tab w:val="left" w:pos="1800"/>
        </w:tabs>
        <w:spacing w:after="0"/>
      </w:pPr>
      <w:r>
        <w:t xml:space="preserve">AMEC Technical Subcommittee </w:t>
      </w:r>
      <w:r w:rsidR="00014B85">
        <w:t xml:space="preserve">members </w:t>
      </w:r>
      <w:r>
        <w:t>support AGC Imagery Working Group in updating Alaska imagery plan.</w:t>
      </w:r>
    </w:p>
    <w:p w14:paraId="00822219" w14:textId="77777777" w:rsidR="00B96BD7" w:rsidRDefault="00B96BD7" w:rsidP="00F776F7">
      <w:pPr>
        <w:pStyle w:val="ListParagraph"/>
        <w:numPr>
          <w:ilvl w:val="2"/>
          <w:numId w:val="14"/>
        </w:numPr>
        <w:tabs>
          <w:tab w:val="left" w:pos="1800"/>
        </w:tabs>
        <w:spacing w:after="0"/>
      </w:pPr>
      <w:r>
        <w:t>Acquire 1-m resolution or finer digital orthoimagery for the Aleutians to fill the known gap in statewide imagery.</w:t>
      </w:r>
    </w:p>
    <w:p w14:paraId="1B62C2AB" w14:textId="6DC36F13" w:rsidR="00906953" w:rsidRDefault="00856CAD" w:rsidP="00DC338E">
      <w:pPr>
        <w:pStyle w:val="ListParagraph"/>
        <w:numPr>
          <w:ilvl w:val="2"/>
          <w:numId w:val="14"/>
        </w:numPr>
        <w:tabs>
          <w:tab w:val="left" w:pos="1800"/>
        </w:tabs>
        <w:spacing w:after="0"/>
      </w:pPr>
      <w:r>
        <w:t xml:space="preserve">AMEC agencies seek opportunities to collaborate on </w:t>
      </w:r>
      <w:r w:rsidR="00DC338E">
        <w:t xml:space="preserve">updated </w:t>
      </w:r>
      <w:r w:rsidR="00014B85">
        <w:t xml:space="preserve">high-resolution </w:t>
      </w:r>
      <w:r>
        <w:t>imagery acquisition</w:t>
      </w:r>
      <w:r w:rsidR="004450D3">
        <w:t>, licensing and delivery</w:t>
      </w:r>
      <w:r>
        <w:t xml:space="preserve"> over common areas of interest using the NGA </w:t>
      </w:r>
      <w:r w:rsidR="005D0E51">
        <w:t>Enhanced</w:t>
      </w:r>
      <w:r>
        <w:t xml:space="preserve">View contract where appropriate and desired.  A BLM requirement for statewide Digital Globe imagery </w:t>
      </w:r>
      <w:r w:rsidR="00DC338E">
        <w:t>tasking was approved by NGA, and will aid in any future acquisitions.</w:t>
      </w:r>
    </w:p>
    <w:p w14:paraId="36D2ECB2" w14:textId="77777777" w:rsidR="00787127" w:rsidRDefault="00787127" w:rsidP="00787127">
      <w:pPr>
        <w:pStyle w:val="ListParagraph"/>
        <w:tabs>
          <w:tab w:val="left" w:pos="1800"/>
        </w:tabs>
        <w:spacing w:after="0"/>
        <w:ind w:left="1800"/>
      </w:pPr>
    </w:p>
    <w:p w14:paraId="54CF2E16" w14:textId="77777777" w:rsidR="00787127" w:rsidRPr="00F776F7" w:rsidRDefault="00787127" w:rsidP="00F776F7">
      <w:pPr>
        <w:pStyle w:val="ListParagraph"/>
        <w:numPr>
          <w:ilvl w:val="0"/>
          <w:numId w:val="14"/>
        </w:numPr>
        <w:spacing w:after="0"/>
        <w:rPr>
          <w:b/>
        </w:rPr>
      </w:pPr>
      <w:r w:rsidRPr="00F776F7">
        <w:rPr>
          <w:b/>
        </w:rPr>
        <w:lastRenderedPageBreak/>
        <w:t xml:space="preserve">Prepare </w:t>
      </w:r>
      <w:r w:rsidR="00DC338E">
        <w:rPr>
          <w:b/>
        </w:rPr>
        <w:t xml:space="preserve">communication </w:t>
      </w:r>
      <w:r w:rsidRPr="00F776F7">
        <w:rPr>
          <w:b/>
        </w:rPr>
        <w:t>materials and establish meetings and mechan</w:t>
      </w:r>
      <w:r w:rsidR="00F776F7" w:rsidRPr="00F776F7">
        <w:rPr>
          <w:b/>
        </w:rPr>
        <w:t xml:space="preserve">isms to transfer knowledge of  </w:t>
      </w:r>
      <w:r w:rsidRPr="00F776F7">
        <w:rPr>
          <w:b/>
        </w:rPr>
        <w:t>AMEC objec</w:t>
      </w:r>
      <w:r w:rsidR="00014B85">
        <w:rPr>
          <w:b/>
        </w:rPr>
        <w:t xml:space="preserve">tives and activities to broad array of political, federal, and citizen representation </w:t>
      </w:r>
    </w:p>
    <w:p w14:paraId="2B27D3D1" w14:textId="77777777" w:rsidR="00014B85" w:rsidRDefault="00014B85" w:rsidP="00014B85">
      <w:pPr>
        <w:pStyle w:val="ListParagraph"/>
        <w:numPr>
          <w:ilvl w:val="2"/>
          <w:numId w:val="14"/>
        </w:numPr>
        <w:spacing w:after="0"/>
      </w:pPr>
      <w:r>
        <w:t>Continue to pursue executive-level representation from all AMEC member agencies, specifically individuals who can commit agency resources and funding.</w:t>
      </w:r>
    </w:p>
    <w:p w14:paraId="31F5B9E4" w14:textId="77777777" w:rsidR="00787127" w:rsidRDefault="00787127" w:rsidP="00F776F7">
      <w:pPr>
        <w:pStyle w:val="ListParagraph"/>
        <w:numPr>
          <w:ilvl w:val="2"/>
          <w:numId w:val="14"/>
        </w:numPr>
        <w:tabs>
          <w:tab w:val="left" w:pos="1800"/>
        </w:tabs>
        <w:spacing w:after="0"/>
      </w:pPr>
      <w:r>
        <w:t>Complete USGS Al</w:t>
      </w:r>
      <w:r w:rsidR="00DC338E">
        <w:t>aska Mapping circular (</w:t>
      </w:r>
      <w:r w:rsidR="00636D71">
        <w:t>FY</w:t>
      </w:r>
      <w:r w:rsidR="00BC3F8C">
        <w:t>2019</w:t>
      </w:r>
      <w:r>
        <w:t>)</w:t>
      </w:r>
      <w:r w:rsidR="00DC338E">
        <w:t>.</w:t>
      </w:r>
    </w:p>
    <w:p w14:paraId="3AE925D0" w14:textId="6F1B6B31" w:rsidR="00DC338E" w:rsidRDefault="00DC338E" w:rsidP="00F776F7">
      <w:pPr>
        <w:pStyle w:val="ListParagraph"/>
        <w:numPr>
          <w:ilvl w:val="2"/>
          <w:numId w:val="14"/>
        </w:numPr>
        <w:tabs>
          <w:tab w:val="left" w:pos="1800"/>
        </w:tabs>
        <w:spacing w:after="0"/>
      </w:pPr>
      <w:r>
        <w:t>Publish official USGS Al</w:t>
      </w:r>
      <w:r w:rsidR="00636D71">
        <w:t>aska Mapping fact sheet (FY</w:t>
      </w:r>
      <w:r>
        <w:t>201</w:t>
      </w:r>
      <w:r w:rsidR="004450D3">
        <w:t>9</w:t>
      </w:r>
      <w:r>
        <w:t>).</w:t>
      </w:r>
    </w:p>
    <w:p w14:paraId="1D5C6911" w14:textId="0894768A" w:rsidR="00585482" w:rsidRDefault="00B26737" w:rsidP="00F776F7">
      <w:pPr>
        <w:pStyle w:val="ListParagraph"/>
        <w:numPr>
          <w:ilvl w:val="2"/>
          <w:numId w:val="14"/>
        </w:numPr>
        <w:tabs>
          <w:tab w:val="left" w:pos="1800"/>
        </w:tabs>
        <w:spacing w:after="0"/>
      </w:pPr>
      <w:r>
        <w:t>Prepare</w:t>
      </w:r>
      <w:r w:rsidR="00585482">
        <w:t xml:space="preserve"> to appoint new officers to AMEC as necessary</w:t>
      </w:r>
      <w:r w:rsidR="00DC338E">
        <w:t>.</w:t>
      </w:r>
    </w:p>
    <w:p w14:paraId="42945318" w14:textId="77777777" w:rsidR="004450D3" w:rsidRDefault="004450D3" w:rsidP="003F4EBA">
      <w:pPr>
        <w:pStyle w:val="ListParagraph"/>
        <w:tabs>
          <w:tab w:val="left" w:pos="1800"/>
        </w:tabs>
        <w:spacing w:after="0"/>
        <w:ind w:left="2160"/>
      </w:pPr>
    </w:p>
    <w:p w14:paraId="1EF9BF9A" w14:textId="06B99269" w:rsidR="004450D3" w:rsidRPr="00F776F7" w:rsidRDefault="00DA36AE" w:rsidP="004450D3">
      <w:pPr>
        <w:pStyle w:val="ListParagraph"/>
        <w:numPr>
          <w:ilvl w:val="0"/>
          <w:numId w:val="14"/>
        </w:numPr>
        <w:spacing w:after="0"/>
        <w:rPr>
          <w:b/>
        </w:rPr>
      </w:pPr>
      <w:r>
        <w:rPr>
          <w:b/>
        </w:rPr>
        <w:t xml:space="preserve">Renew the priorities of the </w:t>
      </w:r>
      <w:r w:rsidR="004450D3">
        <w:rPr>
          <w:b/>
        </w:rPr>
        <w:t xml:space="preserve">AMEC </w:t>
      </w:r>
    </w:p>
    <w:p w14:paraId="3F7DEF3D" w14:textId="3C0A3F84" w:rsidR="00DA36AE" w:rsidRDefault="00DA36AE" w:rsidP="004450D3">
      <w:pPr>
        <w:pStyle w:val="ListParagraph"/>
        <w:numPr>
          <w:ilvl w:val="2"/>
          <w:numId w:val="14"/>
        </w:numPr>
        <w:spacing w:after="0"/>
      </w:pPr>
      <w:r>
        <w:t>As the current priority mapping efforts near completion, Identify the next priority mapping themes.</w:t>
      </w:r>
    </w:p>
    <w:p w14:paraId="631B0773" w14:textId="77777777" w:rsidR="004450D3" w:rsidRDefault="004450D3" w:rsidP="003F4EBA">
      <w:pPr>
        <w:pStyle w:val="ListParagraph"/>
        <w:tabs>
          <w:tab w:val="left" w:pos="1800"/>
        </w:tabs>
        <w:spacing w:after="0"/>
        <w:ind w:left="2160"/>
      </w:pPr>
    </w:p>
    <w:sectPr w:rsidR="00445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9E646" w14:textId="77777777" w:rsidR="00DC4D21" w:rsidRDefault="00DC4D21" w:rsidP="0098164E">
      <w:pPr>
        <w:spacing w:after="0" w:line="240" w:lineRule="auto"/>
      </w:pPr>
      <w:r>
        <w:separator/>
      </w:r>
    </w:p>
  </w:endnote>
  <w:endnote w:type="continuationSeparator" w:id="0">
    <w:p w14:paraId="515275AC" w14:textId="77777777" w:rsidR="00DC4D21" w:rsidRDefault="00DC4D21" w:rsidP="0098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0D2B8" w14:textId="77777777" w:rsidR="00DC4D21" w:rsidRDefault="00DC4D21" w:rsidP="0098164E">
      <w:pPr>
        <w:spacing w:after="0" w:line="240" w:lineRule="auto"/>
      </w:pPr>
      <w:r>
        <w:separator/>
      </w:r>
    </w:p>
  </w:footnote>
  <w:footnote w:type="continuationSeparator" w:id="0">
    <w:p w14:paraId="2AF4940A" w14:textId="77777777" w:rsidR="00DC4D21" w:rsidRDefault="00DC4D21" w:rsidP="00981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1F8"/>
    <w:multiLevelType w:val="multilevel"/>
    <w:tmpl w:val="5D5AD9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3E60CB9"/>
    <w:multiLevelType w:val="multilevel"/>
    <w:tmpl w:val="5D5AD9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1C379A5"/>
    <w:multiLevelType w:val="hybridMultilevel"/>
    <w:tmpl w:val="3D66E9AE"/>
    <w:lvl w:ilvl="0" w:tplc="A0A8C78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66A758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DF4307"/>
    <w:multiLevelType w:val="hybridMultilevel"/>
    <w:tmpl w:val="66A64544"/>
    <w:lvl w:ilvl="0" w:tplc="027A6AD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AF5B8D"/>
    <w:multiLevelType w:val="hybridMultilevel"/>
    <w:tmpl w:val="141AB0D2"/>
    <w:lvl w:ilvl="0" w:tplc="027A6AD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235722"/>
    <w:multiLevelType w:val="hybridMultilevel"/>
    <w:tmpl w:val="1ACECE14"/>
    <w:lvl w:ilvl="0" w:tplc="027A6AD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77F0734"/>
    <w:multiLevelType w:val="multilevel"/>
    <w:tmpl w:val="5D5AD9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538A1F17"/>
    <w:multiLevelType w:val="multilevel"/>
    <w:tmpl w:val="C3FE7782"/>
    <w:lvl w:ilvl="0">
      <w:start w:val="1"/>
      <w:numFmt w:val="bullet"/>
      <w:lvlText w:val="●"/>
      <w:lvlJc w:val="left"/>
      <w:pPr>
        <w:ind w:left="81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549F2F87"/>
    <w:multiLevelType w:val="multilevel"/>
    <w:tmpl w:val="5D5AD9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7E94248"/>
    <w:multiLevelType w:val="hybridMultilevel"/>
    <w:tmpl w:val="AC6ACF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D4F6655"/>
    <w:multiLevelType w:val="hybridMultilevel"/>
    <w:tmpl w:val="1E4E1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52430"/>
    <w:multiLevelType w:val="hybridMultilevel"/>
    <w:tmpl w:val="0EC0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7694E"/>
    <w:multiLevelType w:val="hybridMultilevel"/>
    <w:tmpl w:val="FCD8B83C"/>
    <w:lvl w:ilvl="0" w:tplc="60D4FB8E">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0"/>
  </w:num>
  <w:num w:numId="3">
    <w:abstractNumId w:val="0"/>
  </w:num>
  <w:num w:numId="4">
    <w:abstractNumId w:val="9"/>
  </w:num>
  <w:num w:numId="5">
    <w:abstractNumId w:val="3"/>
  </w:num>
  <w:num w:numId="6">
    <w:abstractNumId w:val="1"/>
  </w:num>
  <w:num w:numId="7">
    <w:abstractNumId w:val="8"/>
  </w:num>
  <w:num w:numId="8">
    <w:abstractNumId w:val="4"/>
  </w:num>
  <w:num w:numId="9">
    <w:abstractNumId w:val="5"/>
  </w:num>
  <w:num w:numId="10">
    <w:abstractNumId w:val="6"/>
  </w:num>
  <w:num w:numId="11">
    <w:abstractNumId w:val="13"/>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7F"/>
    <w:rsid w:val="00011211"/>
    <w:rsid w:val="0001368D"/>
    <w:rsid w:val="00014B85"/>
    <w:rsid w:val="00026C4C"/>
    <w:rsid w:val="0003027F"/>
    <w:rsid w:val="00034EFE"/>
    <w:rsid w:val="00041BBE"/>
    <w:rsid w:val="00043727"/>
    <w:rsid w:val="000C2197"/>
    <w:rsid w:val="000E534D"/>
    <w:rsid w:val="000F119B"/>
    <w:rsid w:val="000F1BB6"/>
    <w:rsid w:val="00102755"/>
    <w:rsid w:val="001236B7"/>
    <w:rsid w:val="0017699D"/>
    <w:rsid w:val="00185B81"/>
    <w:rsid w:val="001F70CA"/>
    <w:rsid w:val="00234B27"/>
    <w:rsid w:val="0025081B"/>
    <w:rsid w:val="002F624C"/>
    <w:rsid w:val="00322416"/>
    <w:rsid w:val="0036321F"/>
    <w:rsid w:val="003B4B62"/>
    <w:rsid w:val="003B6347"/>
    <w:rsid w:val="003E0094"/>
    <w:rsid w:val="003F4EBA"/>
    <w:rsid w:val="0043369C"/>
    <w:rsid w:val="004349B5"/>
    <w:rsid w:val="004450D3"/>
    <w:rsid w:val="0045446C"/>
    <w:rsid w:val="00471769"/>
    <w:rsid w:val="004B4F4F"/>
    <w:rsid w:val="004C774E"/>
    <w:rsid w:val="004D1A74"/>
    <w:rsid w:val="004E2731"/>
    <w:rsid w:val="004F7F43"/>
    <w:rsid w:val="0051602B"/>
    <w:rsid w:val="00553A44"/>
    <w:rsid w:val="00567AB0"/>
    <w:rsid w:val="00581F4B"/>
    <w:rsid w:val="00583E79"/>
    <w:rsid w:val="00585482"/>
    <w:rsid w:val="005D0E51"/>
    <w:rsid w:val="006057C1"/>
    <w:rsid w:val="00614792"/>
    <w:rsid w:val="00636D71"/>
    <w:rsid w:val="006B2052"/>
    <w:rsid w:val="006F2A72"/>
    <w:rsid w:val="00734EB5"/>
    <w:rsid w:val="007508A5"/>
    <w:rsid w:val="00757974"/>
    <w:rsid w:val="007636E4"/>
    <w:rsid w:val="00787127"/>
    <w:rsid w:val="007B49F8"/>
    <w:rsid w:val="007B7716"/>
    <w:rsid w:val="007E75B4"/>
    <w:rsid w:val="007F1CAC"/>
    <w:rsid w:val="008161C1"/>
    <w:rsid w:val="008539BB"/>
    <w:rsid w:val="00856CAD"/>
    <w:rsid w:val="00867D4F"/>
    <w:rsid w:val="00904018"/>
    <w:rsid w:val="00906953"/>
    <w:rsid w:val="0098055E"/>
    <w:rsid w:val="0098164E"/>
    <w:rsid w:val="009B47A4"/>
    <w:rsid w:val="009B62D1"/>
    <w:rsid w:val="009C3BE6"/>
    <w:rsid w:val="00A07696"/>
    <w:rsid w:val="00A1358A"/>
    <w:rsid w:val="00A26846"/>
    <w:rsid w:val="00A34F71"/>
    <w:rsid w:val="00A46029"/>
    <w:rsid w:val="00AA3FA4"/>
    <w:rsid w:val="00AD6A32"/>
    <w:rsid w:val="00AE12A7"/>
    <w:rsid w:val="00AE2EA9"/>
    <w:rsid w:val="00B26737"/>
    <w:rsid w:val="00B50EBE"/>
    <w:rsid w:val="00B60843"/>
    <w:rsid w:val="00B6264B"/>
    <w:rsid w:val="00B64322"/>
    <w:rsid w:val="00B726DA"/>
    <w:rsid w:val="00B82F1A"/>
    <w:rsid w:val="00B9698D"/>
    <w:rsid w:val="00B96BD7"/>
    <w:rsid w:val="00BB698A"/>
    <w:rsid w:val="00BC3F8C"/>
    <w:rsid w:val="00BF01B4"/>
    <w:rsid w:val="00C673A4"/>
    <w:rsid w:val="00C7262C"/>
    <w:rsid w:val="00C80EA6"/>
    <w:rsid w:val="00D74D31"/>
    <w:rsid w:val="00D9336B"/>
    <w:rsid w:val="00DA36AE"/>
    <w:rsid w:val="00DC338E"/>
    <w:rsid w:val="00DC4D21"/>
    <w:rsid w:val="00DE56A3"/>
    <w:rsid w:val="00E60B35"/>
    <w:rsid w:val="00E921BB"/>
    <w:rsid w:val="00EB555D"/>
    <w:rsid w:val="00EB5C5D"/>
    <w:rsid w:val="00EC62A7"/>
    <w:rsid w:val="00F2219A"/>
    <w:rsid w:val="00F66CE4"/>
    <w:rsid w:val="00F776F7"/>
    <w:rsid w:val="00FA4A21"/>
    <w:rsid w:val="00FB3D33"/>
    <w:rsid w:val="00FD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3BFF"/>
  <w15:docId w15:val="{1269AD49-DB1C-4F41-AA4C-137088F5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64E"/>
    <w:pPr>
      <w:ind w:left="720"/>
      <w:contextualSpacing/>
    </w:pPr>
  </w:style>
  <w:style w:type="paragraph" w:styleId="Header">
    <w:name w:val="header"/>
    <w:basedOn w:val="Normal"/>
    <w:link w:val="HeaderChar"/>
    <w:uiPriority w:val="99"/>
    <w:unhideWhenUsed/>
    <w:rsid w:val="00981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64E"/>
  </w:style>
  <w:style w:type="paragraph" w:styleId="Footer">
    <w:name w:val="footer"/>
    <w:basedOn w:val="Normal"/>
    <w:link w:val="FooterChar"/>
    <w:uiPriority w:val="99"/>
    <w:unhideWhenUsed/>
    <w:rsid w:val="00981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64E"/>
  </w:style>
  <w:style w:type="paragraph" w:styleId="BalloonText">
    <w:name w:val="Balloon Text"/>
    <w:basedOn w:val="Normal"/>
    <w:link w:val="BalloonTextChar"/>
    <w:uiPriority w:val="99"/>
    <w:semiHidden/>
    <w:unhideWhenUsed/>
    <w:rsid w:val="006F2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A72"/>
    <w:rPr>
      <w:rFonts w:ascii="Tahoma" w:hAnsi="Tahoma" w:cs="Tahoma"/>
      <w:sz w:val="16"/>
      <w:szCs w:val="16"/>
    </w:rPr>
  </w:style>
  <w:style w:type="character" w:styleId="CommentReference">
    <w:name w:val="annotation reference"/>
    <w:basedOn w:val="DefaultParagraphFont"/>
    <w:uiPriority w:val="99"/>
    <w:semiHidden/>
    <w:unhideWhenUsed/>
    <w:rsid w:val="009C3BE6"/>
    <w:rPr>
      <w:sz w:val="16"/>
      <w:szCs w:val="16"/>
    </w:rPr>
  </w:style>
  <w:style w:type="paragraph" w:styleId="CommentText">
    <w:name w:val="annotation text"/>
    <w:basedOn w:val="Normal"/>
    <w:link w:val="CommentTextChar"/>
    <w:uiPriority w:val="99"/>
    <w:semiHidden/>
    <w:unhideWhenUsed/>
    <w:rsid w:val="009C3BE6"/>
    <w:pPr>
      <w:spacing w:line="240" w:lineRule="auto"/>
    </w:pPr>
    <w:rPr>
      <w:sz w:val="20"/>
      <w:szCs w:val="20"/>
    </w:rPr>
  </w:style>
  <w:style w:type="character" w:customStyle="1" w:styleId="CommentTextChar">
    <w:name w:val="Comment Text Char"/>
    <w:basedOn w:val="DefaultParagraphFont"/>
    <w:link w:val="CommentText"/>
    <w:uiPriority w:val="99"/>
    <w:semiHidden/>
    <w:rsid w:val="009C3BE6"/>
    <w:rPr>
      <w:sz w:val="20"/>
      <w:szCs w:val="20"/>
    </w:rPr>
  </w:style>
  <w:style w:type="paragraph" w:styleId="CommentSubject">
    <w:name w:val="annotation subject"/>
    <w:basedOn w:val="CommentText"/>
    <w:next w:val="CommentText"/>
    <w:link w:val="CommentSubjectChar"/>
    <w:uiPriority w:val="99"/>
    <w:semiHidden/>
    <w:unhideWhenUsed/>
    <w:rsid w:val="009C3BE6"/>
    <w:rPr>
      <w:b/>
      <w:bCs/>
    </w:rPr>
  </w:style>
  <w:style w:type="character" w:customStyle="1" w:styleId="CommentSubjectChar">
    <w:name w:val="Comment Subject Char"/>
    <w:basedOn w:val="CommentTextChar"/>
    <w:link w:val="CommentSubject"/>
    <w:uiPriority w:val="99"/>
    <w:semiHidden/>
    <w:rsid w:val="009C3BE6"/>
    <w:rPr>
      <w:b/>
      <w:bCs/>
      <w:sz w:val="20"/>
      <w:szCs w:val="20"/>
    </w:rPr>
  </w:style>
  <w:style w:type="character" w:styleId="Hyperlink">
    <w:name w:val="Hyperlink"/>
    <w:basedOn w:val="DefaultParagraphFont"/>
    <w:uiPriority w:val="99"/>
    <w:unhideWhenUsed/>
    <w:rsid w:val="00B267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sketc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53CC-58C4-44AC-BBE2-30BCA6FE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Saghy, David L.</dc:creator>
  <cp:lastModifiedBy>Lynne Mersfelder</cp:lastModifiedBy>
  <cp:revision>2</cp:revision>
  <cp:lastPrinted>2016-01-06T19:54:00Z</cp:lastPrinted>
  <dcterms:created xsi:type="dcterms:W3CDTF">2018-08-16T02:01:00Z</dcterms:created>
  <dcterms:modified xsi:type="dcterms:W3CDTF">2018-08-16T02:01:00Z</dcterms:modified>
</cp:coreProperties>
</file>