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18" w:rsidRDefault="00150BB6">
      <w:r>
        <w:t xml:space="preserve">12    </w:t>
      </w:r>
      <w:r w:rsidR="00627C18">
        <w:t>Proposed language for HSRP Charter</w:t>
      </w:r>
      <w:r w:rsidR="0092120E">
        <w:t xml:space="preserve">, Sec. 3: Objective and Scope of Activities  </w:t>
      </w:r>
      <w:r w:rsidR="00627C18">
        <w:t xml:space="preserve"> v2Mar2021</w:t>
      </w:r>
      <w:r w:rsidR="0092120E">
        <w:t xml:space="preserve"> </w:t>
      </w:r>
    </w:p>
    <w:p w:rsidR="00627C18" w:rsidRDefault="00627C18">
      <w:r>
        <w:t xml:space="preserve">The HSIA legislation </w:t>
      </w:r>
      <w:r w:rsidR="00813CDA">
        <w:t>provide</w:t>
      </w:r>
      <w:r w:rsidR="0092120E">
        <w:t>s</w:t>
      </w:r>
      <w:r w:rsidR="00813CDA">
        <w:t xml:space="preserve"> for </w:t>
      </w:r>
      <w:r>
        <w:t>the HSRP</w:t>
      </w:r>
      <w:r w:rsidR="00813CDA">
        <w:t>. The 3 offices also follow</w:t>
      </w:r>
      <w:r>
        <w:t xml:space="preserve"> </w:t>
      </w:r>
      <w:r w:rsidR="00813CDA">
        <w:t xml:space="preserve">this </w:t>
      </w:r>
      <w:r>
        <w:t>legislation:</w:t>
      </w:r>
      <w:r w:rsidR="00813CDA">
        <w:t xml:space="preserve"> </w:t>
      </w:r>
    </w:p>
    <w:p w:rsidR="00B705E8" w:rsidRDefault="00627C18" w:rsidP="0092120E">
      <w:pPr>
        <w:spacing w:after="0" w:line="240" w:lineRule="auto"/>
      </w:pPr>
      <w:r>
        <w:t>Coast and Geodetic Survey Act of 1947 (33 U.S.C. §883 et seq.)</w:t>
      </w:r>
      <w:r w:rsidR="00813CDA">
        <w:t xml:space="preserve">, Section </w:t>
      </w:r>
      <w:r>
        <w:t xml:space="preserve">33 U.S.C. §883a. Surveys and other activities </w:t>
      </w:r>
      <w:r w:rsidR="00813CDA">
        <w:t>– which states</w:t>
      </w:r>
      <w:r w:rsidR="0088285B">
        <w:t xml:space="preserve">: </w:t>
      </w:r>
    </w:p>
    <w:p w:rsidR="00627C18" w:rsidRDefault="00627C18" w:rsidP="00813CDA">
      <w:pPr>
        <w:ind w:firstLine="720"/>
      </w:pPr>
      <w:r w:rsidRPr="00813CDA">
        <w:t>To provide charts and related information for the safe navigation of marine and air commerce, and to</w:t>
      </w:r>
      <w:r>
        <w:t xml:space="preserve"> provide basic data for engineering and scientific purposes and for other commercial and industrial needs</w:t>
      </w:r>
      <w:r w:rsidR="00B705E8">
        <w:t>…</w:t>
      </w:r>
      <w:r w:rsidR="0092120E">
        <w:t xml:space="preserve"> </w:t>
      </w:r>
    </w:p>
    <w:p w:rsidR="00B705E8" w:rsidRPr="00B705E8" w:rsidRDefault="00B705E8">
      <w:pPr>
        <w:rPr>
          <w:b/>
          <w:u w:val="single"/>
        </w:rPr>
      </w:pPr>
      <w:r w:rsidRPr="00B705E8">
        <w:rPr>
          <w:b/>
          <w:u w:val="single"/>
        </w:rPr>
        <w:t xml:space="preserve">CURRENT </w:t>
      </w:r>
      <w:r w:rsidR="00BF74D7">
        <w:rPr>
          <w:b/>
          <w:u w:val="single"/>
        </w:rPr>
        <w:t xml:space="preserve">CHARTER </w:t>
      </w:r>
      <w:r w:rsidRPr="00B705E8">
        <w:rPr>
          <w:b/>
          <w:u w:val="single"/>
        </w:rPr>
        <w:t>LANGUAGE</w:t>
      </w:r>
      <w:r w:rsidR="00BF74D7">
        <w:rPr>
          <w:b/>
          <w:u w:val="single"/>
        </w:rPr>
        <w:t xml:space="preserve"> is below and</w:t>
      </w:r>
      <w:r>
        <w:rPr>
          <w:b/>
          <w:u w:val="single"/>
        </w:rPr>
        <w:t xml:space="preserve"> points to Section 303 of the HSIA legislation</w:t>
      </w:r>
      <w:r w:rsidRPr="00B705E8">
        <w:rPr>
          <w:b/>
          <w:u w:val="single"/>
        </w:rPr>
        <w:t>:</w:t>
      </w:r>
    </w:p>
    <w:p w:rsidR="00802379" w:rsidRDefault="0092120E">
      <w:r>
        <w:t>The p</w:t>
      </w:r>
      <w:r w:rsidR="00813CDA">
        <w:t>roposed addition of new language is in yellow</w:t>
      </w:r>
      <w:r w:rsidR="00F304BE">
        <w:t xml:space="preserve"> and </w:t>
      </w:r>
      <w:bookmarkStart w:id="0" w:name="_GoBack"/>
      <w:bookmarkEnd w:id="0"/>
      <w:r w:rsidR="00F304BE">
        <w:t>could go in Section 3 below</w:t>
      </w:r>
      <w:r>
        <w:t xml:space="preserve">: </w:t>
      </w:r>
      <w:r w:rsidR="00813CDA">
        <w:t xml:space="preserve"> </w:t>
      </w:r>
    </w:p>
    <w:p w:rsidR="00813CDA" w:rsidRDefault="00802379" w:rsidP="00813CDA">
      <w:r w:rsidRPr="00813CDA">
        <w:rPr>
          <w:b/>
        </w:rPr>
        <w:t xml:space="preserve">3.  </w:t>
      </w:r>
      <w:r w:rsidR="00490920" w:rsidRPr="00813CDA">
        <w:rPr>
          <w:b/>
        </w:rPr>
        <w:t>Objective and Scope of Activities</w:t>
      </w:r>
      <w:r w:rsidR="00490920">
        <w:t xml:space="preserve">.  </w:t>
      </w:r>
      <w:r w:rsidR="00813CDA">
        <w:t xml:space="preserve">  </w:t>
      </w:r>
      <w:r w:rsidR="00490920">
        <w:t>The HSR</w:t>
      </w:r>
      <w:r w:rsidR="00813CDA">
        <w:t>P</w:t>
      </w:r>
      <w:r w:rsidR="00490920">
        <w:t xml:space="preserve"> shall advise the Under Secretary of Commerce for Oceans and Atmosphere and Administrator (the Under Secretary) of the National Oceanic and Atmospheric Administration (NOAA), on matters related to the responsibilities and authorities set forth in Section 303 of the HSIA, as amended, and such other appropriate matters as the Under Secretary refers to the HSRP for review and advice. </w:t>
      </w:r>
      <w:r w:rsidR="00813CDA">
        <w:t xml:space="preserve"> </w:t>
      </w:r>
      <w:r w:rsidR="00813CDA">
        <w:rPr>
          <w:highlight w:val="yellow"/>
        </w:rPr>
        <w:t>The HSRP shall provide advice regarding “</w:t>
      </w:r>
      <w:r w:rsidR="00813CDA" w:rsidRPr="00BF74D7">
        <w:rPr>
          <w:highlight w:val="yellow"/>
        </w:rPr>
        <w:t>charts and related information for the safe navigation of marine and air commerce, and to provide basic data for engineering and scientific purposes and for other commercial and industrial needs</w:t>
      </w:r>
      <w:r w:rsidR="00813CDA">
        <w:rPr>
          <w:highlight w:val="yellow"/>
        </w:rPr>
        <w:t>”</w:t>
      </w:r>
      <w:r w:rsidR="00813CDA" w:rsidRPr="00BF74D7">
        <w:rPr>
          <w:highlight w:val="yellow"/>
        </w:rPr>
        <w:t xml:space="preserve"> </w:t>
      </w:r>
      <w:r w:rsidR="00813CDA">
        <w:rPr>
          <w:highlight w:val="yellow"/>
        </w:rPr>
        <w:t xml:space="preserve">as is set forth in </w:t>
      </w:r>
      <w:r w:rsidR="00813CDA" w:rsidRPr="00BF74D7">
        <w:rPr>
          <w:highlight w:val="yellow"/>
        </w:rPr>
        <w:t>Coast and Geodetic Survey Act of 1947 (33 U.S.C. §883 et seq.)</w:t>
      </w:r>
      <w:r w:rsidR="00813CDA">
        <w:rPr>
          <w:highlight w:val="yellow"/>
        </w:rPr>
        <w:t xml:space="preserve"> in Section </w:t>
      </w:r>
      <w:r w:rsidR="00813CDA" w:rsidRPr="00BF74D7">
        <w:rPr>
          <w:highlight w:val="yellow"/>
        </w:rPr>
        <w:t>33 U.S.C. §883a. Surveys</w:t>
      </w:r>
      <w:r w:rsidR="00813CDA">
        <w:rPr>
          <w:highlight w:val="yellow"/>
        </w:rPr>
        <w:t xml:space="preserve"> and other activities</w:t>
      </w:r>
      <w:r w:rsidR="00813CDA" w:rsidRPr="00BF74D7">
        <w:rPr>
          <w:highlight w:val="yellow"/>
        </w:rPr>
        <w:t>.</w:t>
      </w:r>
      <w:r w:rsidR="00813CDA">
        <w:t xml:space="preserve"> T</w:t>
      </w:r>
      <w:r w:rsidR="00813CDA">
        <w:t xml:space="preserve">he HSRP may exercise such powers as are reasonably necessary in order to carry out its duties.  </w:t>
      </w:r>
    </w:p>
    <w:p w:rsidR="00B705E8" w:rsidRDefault="00802379" w:rsidP="00813CDA">
      <w:pPr>
        <w:rPr>
          <w:sz w:val="24"/>
          <w:szCs w:val="24"/>
        </w:rPr>
      </w:pPr>
      <w:r w:rsidRPr="00813CDA">
        <w:rPr>
          <w:b/>
        </w:rPr>
        <w:t>4.   Description of Duties</w:t>
      </w:r>
      <w:r>
        <w:t>.</w:t>
      </w:r>
      <w:r w:rsidR="00813CDA">
        <w:t xml:space="preserve">  </w:t>
      </w:r>
      <w:r w:rsidR="00B705E8" w:rsidRPr="00CA1ADE">
        <w:rPr>
          <w:sz w:val="24"/>
          <w:szCs w:val="24"/>
        </w:rPr>
        <w:t>The HSRP shall advise the Under Secretary on matters related to the responsibilities and authorities set forth in Se</w:t>
      </w:r>
      <w:r>
        <w:rPr>
          <w:sz w:val="24"/>
          <w:szCs w:val="24"/>
        </w:rPr>
        <w:t xml:space="preserve">ction 303 of the HSIA, as amended, </w:t>
      </w:r>
      <w:r w:rsidR="00B705E8" w:rsidRPr="00CA1ADE">
        <w:rPr>
          <w:sz w:val="24"/>
          <w:szCs w:val="24"/>
        </w:rPr>
        <w:t>and such other appropriate matters as the Under Secretary refers to the HSRP for review and advice</w:t>
      </w:r>
      <w:r>
        <w:rPr>
          <w:sz w:val="24"/>
          <w:szCs w:val="24"/>
        </w:rPr>
        <w:t xml:space="preserve"> inc</w:t>
      </w:r>
      <w:r w:rsidR="00490920">
        <w:rPr>
          <w:sz w:val="24"/>
          <w:szCs w:val="24"/>
        </w:rPr>
        <w:t>l</w:t>
      </w:r>
      <w:r>
        <w:rPr>
          <w:sz w:val="24"/>
          <w:szCs w:val="24"/>
        </w:rPr>
        <w:t>uding but not li</w:t>
      </w:r>
      <w:r w:rsidR="00490920">
        <w:rPr>
          <w:sz w:val="24"/>
          <w:szCs w:val="24"/>
        </w:rPr>
        <w:t>m</w:t>
      </w:r>
      <w:r>
        <w:rPr>
          <w:sz w:val="24"/>
          <w:szCs w:val="24"/>
        </w:rPr>
        <w:t xml:space="preserve">ited to: “NOAA Hydrographic Survey Priorities;” </w:t>
      </w:r>
      <w:r w:rsidR="00B705E8" w:rsidRPr="00CA1ADE">
        <w:rPr>
          <w:sz w:val="24"/>
          <w:szCs w:val="24"/>
        </w:rPr>
        <w:t>technologies relating to operations, research and development; and acquisition and dissemination of data and information pertaining to:</w:t>
      </w:r>
      <w:r>
        <w:rPr>
          <w:sz w:val="24"/>
          <w:szCs w:val="24"/>
        </w:rPr>
        <w:t xml:space="preserve"> </w:t>
      </w:r>
    </w:p>
    <w:p w:rsidR="00B705E8" w:rsidRPr="00CA1ADE" w:rsidRDefault="00B705E8" w:rsidP="00B705E8">
      <w:pPr>
        <w:numPr>
          <w:ilvl w:val="0"/>
          <w:numId w:val="1"/>
        </w:numPr>
        <w:spacing w:after="0" w:line="276" w:lineRule="auto"/>
        <w:rPr>
          <w:sz w:val="24"/>
          <w:szCs w:val="24"/>
        </w:rPr>
      </w:pPr>
      <w:r w:rsidRPr="00CA1ADE">
        <w:rPr>
          <w:sz w:val="24"/>
          <w:szCs w:val="24"/>
        </w:rPr>
        <w:t>Hydrographic surveying;</w:t>
      </w:r>
    </w:p>
    <w:p w:rsidR="00B705E8" w:rsidRPr="00CA1ADE" w:rsidRDefault="00B705E8" w:rsidP="00B705E8">
      <w:pPr>
        <w:numPr>
          <w:ilvl w:val="0"/>
          <w:numId w:val="1"/>
        </w:numPr>
        <w:spacing w:after="0" w:line="276" w:lineRule="auto"/>
        <w:rPr>
          <w:sz w:val="24"/>
          <w:szCs w:val="24"/>
        </w:rPr>
      </w:pPr>
      <w:r w:rsidRPr="00CA1ADE">
        <w:rPr>
          <w:sz w:val="24"/>
          <w:szCs w:val="24"/>
        </w:rPr>
        <w:t>Shoreline surveying;</w:t>
      </w:r>
    </w:p>
    <w:p w:rsidR="00B705E8" w:rsidRPr="00CA1ADE" w:rsidRDefault="00B705E8" w:rsidP="00B705E8">
      <w:pPr>
        <w:numPr>
          <w:ilvl w:val="0"/>
          <w:numId w:val="1"/>
        </w:numPr>
        <w:spacing w:after="0" w:line="276" w:lineRule="auto"/>
        <w:rPr>
          <w:sz w:val="24"/>
          <w:szCs w:val="24"/>
        </w:rPr>
      </w:pPr>
      <w:r w:rsidRPr="00CA1ADE">
        <w:rPr>
          <w:sz w:val="24"/>
          <w:szCs w:val="24"/>
        </w:rPr>
        <w:t>Nautical charting;</w:t>
      </w:r>
    </w:p>
    <w:p w:rsidR="00B705E8" w:rsidRPr="00CA1ADE" w:rsidRDefault="00B705E8" w:rsidP="00B705E8">
      <w:pPr>
        <w:numPr>
          <w:ilvl w:val="0"/>
          <w:numId w:val="1"/>
        </w:numPr>
        <w:spacing w:after="0" w:line="276" w:lineRule="auto"/>
        <w:rPr>
          <w:sz w:val="24"/>
          <w:szCs w:val="24"/>
        </w:rPr>
      </w:pPr>
      <w:r w:rsidRPr="00CA1ADE">
        <w:rPr>
          <w:sz w:val="24"/>
          <w:szCs w:val="24"/>
        </w:rPr>
        <w:t xml:space="preserve">Water level measurements; </w:t>
      </w:r>
    </w:p>
    <w:p w:rsidR="00B705E8" w:rsidRPr="00CA1ADE" w:rsidRDefault="00B705E8" w:rsidP="00B705E8">
      <w:pPr>
        <w:numPr>
          <w:ilvl w:val="0"/>
          <w:numId w:val="1"/>
        </w:numPr>
        <w:spacing w:after="0" w:line="276" w:lineRule="auto"/>
        <w:rPr>
          <w:sz w:val="24"/>
          <w:szCs w:val="24"/>
        </w:rPr>
      </w:pPr>
      <w:r w:rsidRPr="00CA1ADE">
        <w:rPr>
          <w:sz w:val="24"/>
          <w:szCs w:val="24"/>
        </w:rPr>
        <w:t xml:space="preserve">Current measurements; </w:t>
      </w:r>
    </w:p>
    <w:p w:rsidR="00B705E8" w:rsidRPr="00813CDA" w:rsidRDefault="00B705E8" w:rsidP="00B705E8">
      <w:pPr>
        <w:numPr>
          <w:ilvl w:val="0"/>
          <w:numId w:val="1"/>
        </w:numPr>
        <w:spacing w:after="0" w:line="276" w:lineRule="auto"/>
        <w:rPr>
          <w:sz w:val="24"/>
          <w:szCs w:val="24"/>
        </w:rPr>
      </w:pPr>
      <w:r w:rsidRPr="00CA1ADE">
        <w:rPr>
          <w:sz w:val="24"/>
          <w:szCs w:val="24"/>
        </w:rPr>
        <w:t xml:space="preserve">Geodetic </w:t>
      </w:r>
      <w:r w:rsidRPr="00813CDA">
        <w:rPr>
          <w:sz w:val="24"/>
          <w:szCs w:val="24"/>
        </w:rPr>
        <w:t>measurements;</w:t>
      </w:r>
    </w:p>
    <w:p w:rsidR="00B705E8" w:rsidRPr="00813CDA" w:rsidRDefault="00B705E8" w:rsidP="00B705E8">
      <w:pPr>
        <w:numPr>
          <w:ilvl w:val="0"/>
          <w:numId w:val="1"/>
        </w:numPr>
        <w:spacing w:after="0" w:line="276" w:lineRule="auto"/>
        <w:rPr>
          <w:sz w:val="24"/>
          <w:szCs w:val="24"/>
        </w:rPr>
      </w:pPr>
      <w:r w:rsidRPr="00813CDA">
        <w:rPr>
          <w:sz w:val="24"/>
          <w:szCs w:val="24"/>
        </w:rPr>
        <w:t>Geospatial measurements;</w:t>
      </w:r>
    </w:p>
    <w:p w:rsidR="00B705E8" w:rsidRPr="00813CDA" w:rsidRDefault="00B705E8" w:rsidP="00B705E8">
      <w:pPr>
        <w:numPr>
          <w:ilvl w:val="0"/>
          <w:numId w:val="1"/>
        </w:numPr>
        <w:spacing w:after="0" w:line="276" w:lineRule="auto"/>
        <w:rPr>
          <w:sz w:val="24"/>
          <w:szCs w:val="24"/>
        </w:rPr>
      </w:pPr>
      <w:r w:rsidRPr="00813CDA">
        <w:rPr>
          <w:sz w:val="24"/>
          <w:szCs w:val="24"/>
        </w:rPr>
        <w:t>Geomagnetic measurements; and</w:t>
      </w:r>
    </w:p>
    <w:p w:rsidR="00B705E8" w:rsidRPr="00F304BE" w:rsidRDefault="00B705E8" w:rsidP="00F304BE">
      <w:pPr>
        <w:numPr>
          <w:ilvl w:val="0"/>
          <w:numId w:val="1"/>
        </w:numPr>
        <w:spacing w:after="0" w:line="276" w:lineRule="auto"/>
        <w:rPr>
          <w:sz w:val="24"/>
          <w:szCs w:val="24"/>
        </w:rPr>
      </w:pPr>
      <w:r w:rsidRPr="00813CDA">
        <w:rPr>
          <w:sz w:val="24"/>
          <w:szCs w:val="24"/>
        </w:rPr>
        <w:t>Conservation and management of coastal and ocean resources.</w:t>
      </w:r>
    </w:p>
    <w:sectPr w:rsidR="00B705E8" w:rsidRPr="00F30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12AA"/>
    <w:multiLevelType w:val="hybridMultilevel"/>
    <w:tmpl w:val="902C50D8"/>
    <w:lvl w:ilvl="0" w:tplc="075A7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700C8F"/>
    <w:multiLevelType w:val="hybridMultilevel"/>
    <w:tmpl w:val="902C50D8"/>
    <w:lvl w:ilvl="0" w:tplc="075A7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18"/>
    <w:rsid w:val="00150BB6"/>
    <w:rsid w:val="00490920"/>
    <w:rsid w:val="005E57D5"/>
    <w:rsid w:val="00627C18"/>
    <w:rsid w:val="00802379"/>
    <w:rsid w:val="00813CDA"/>
    <w:rsid w:val="0088285B"/>
    <w:rsid w:val="0092120E"/>
    <w:rsid w:val="00B705E8"/>
    <w:rsid w:val="00BF74D7"/>
    <w:rsid w:val="00D21B93"/>
    <w:rsid w:val="00F3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8155"/>
  <w15:chartTrackingRefBased/>
  <w15:docId w15:val="{143B2030-94EB-4330-91A4-44BFBD6A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E8043-F0AD-43DF-A5C9-EE707FE74EBA}"/>
</file>

<file path=customXml/itemProps2.xml><?xml version="1.0" encoding="utf-8"?>
<ds:datastoreItem xmlns:ds="http://schemas.openxmlformats.org/officeDocument/2006/customXml" ds:itemID="{558641DD-2182-401A-9605-988C993E9DBF}"/>
</file>

<file path=customXml/itemProps3.xml><?xml version="1.0" encoding="utf-8"?>
<ds:datastoreItem xmlns:ds="http://schemas.openxmlformats.org/officeDocument/2006/customXml" ds:itemID="{F1F20892-5469-46DC-93D2-65E027035463}"/>
</file>

<file path=docProps/app.xml><?xml version="1.0" encoding="utf-8"?>
<Properties xmlns="http://schemas.openxmlformats.org/officeDocument/2006/extended-properties" xmlns:vt="http://schemas.openxmlformats.org/officeDocument/2006/docPropsVTypes">
  <Template>Normal</Template>
  <TotalTime>33</TotalTime>
  <Pages>1</Pages>
  <Words>350</Words>
  <Characters>1997</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Mersfelder-Lewis</dc:creator>
  <cp:keywords/>
  <dc:description/>
  <cp:lastModifiedBy>Lynne Mersfelder-Lewis</cp:lastModifiedBy>
  <cp:revision>6</cp:revision>
  <dcterms:created xsi:type="dcterms:W3CDTF">2021-03-03T03:49:00Z</dcterms:created>
  <dcterms:modified xsi:type="dcterms:W3CDTF">2021-03-03T04:24:00Z</dcterms:modified>
</cp:coreProperties>
</file>